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03" w:rsidRDefault="00470D03" w:rsidP="00470D0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Памяти народного ополчения</w:t>
      </w:r>
      <w:r>
        <w:rPr>
          <w:rStyle w:val="eop"/>
          <w:sz w:val="28"/>
          <w:szCs w:val="28"/>
        </w:rPr>
        <w:t> </w:t>
      </w:r>
    </w:p>
    <w:p w:rsidR="00470D03" w:rsidRDefault="00470D03" w:rsidP="00470D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color w:val="0563C1"/>
            <w:sz w:val="28"/>
            <w:szCs w:val="28"/>
            <w:u w:val="single"/>
          </w:rPr>
          <w:t>http://pobeda.mosmetod.ru/narod</w:t>
        </w:r>
      </w:hyperlink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470D03" w:rsidRDefault="00470D03" w:rsidP="00470D03">
      <w:r>
        <w:t>Памяти народного ополчения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Посвящается 75-летию Победы в Великой Отечественной войне</w:t>
      </w:r>
    </w:p>
    <w:p w:rsidR="00470D03" w:rsidRDefault="00470D03" w:rsidP="00470D03">
      <w:pPr>
        <w:rPr>
          <w:sz w:val="28"/>
        </w:rPr>
      </w:pPr>
      <w:r w:rsidRPr="00470D03">
        <w:rPr>
          <w:sz w:val="28"/>
        </w:rPr>
        <w:t>Хронология событий</w:t>
      </w:r>
      <w:r>
        <w:rPr>
          <w:sz w:val="28"/>
        </w:rPr>
        <w:t xml:space="preserve"> 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Ночь на 2-е июля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1941 года ЦК ВКП(б) предложил местным партийным организациям возглавить создание народного ополчения, и в тот же день Военный Совет Московского военного округа принял «Постановление о добровольной мобилизации жителей Москвы и области в народное ополчение».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3 июля 1941 года речь И. В. Сталина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 xml:space="preserve">4 июля 1941 года Государственный Комитет Обороны (ГКО) принял Постановление № ГКО-10сс «О добровольной мобилизации трудящихся Москвы и Московской области в дивизии народного </w:t>
      </w:r>
      <w:proofErr w:type="spellStart"/>
      <w:r w:rsidRPr="00470D03">
        <w:rPr>
          <w:sz w:val="28"/>
        </w:rPr>
        <w:t>ополчения</w:t>
      </w:r>
      <w:proofErr w:type="gramStart"/>
      <w:r w:rsidRPr="00470D03">
        <w:rPr>
          <w:sz w:val="28"/>
        </w:rPr>
        <w:t>».В</w:t>
      </w:r>
      <w:proofErr w:type="spellEnd"/>
      <w:proofErr w:type="gramEnd"/>
      <w:r w:rsidRPr="00470D03">
        <w:rPr>
          <w:sz w:val="28"/>
        </w:rPr>
        <w:t xml:space="preserve"> июле 1941 года в Москве были сформированы первые 12 дивизий: уже до конца месяца они убыли в действующую армию.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Во второй половине августа — первой половине сентября московские дивизии народного ополчения были переформированы согласно штатам августа 1941 года и до конца сентября все переименованы в стрелковые дивизии.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По самым скромным оценкам, в народное ополчение Москвы первого набора было призвано свыше 160 тыс. человек.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До конца октября 1941 года в Москве было сформировано ещё пять дивизий народного ополчения: в ноябре — декабре числились в составе Войск обороны Москвы, в боях приняла участие только одна.</w:t>
      </w:r>
    </w:p>
    <w:p w:rsidR="00470D03" w:rsidRPr="00470D03" w:rsidRDefault="00470D03" w:rsidP="00470D03">
      <w:pPr>
        <w:rPr>
          <w:sz w:val="28"/>
        </w:rPr>
      </w:pP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В январе 1942 года четыре московские стрелковые дивизии были пополнены и переформированы в стрелковые.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Июль-август</w:t>
      </w:r>
      <w:r>
        <w:rPr>
          <w:sz w:val="28"/>
        </w:rPr>
        <w:t xml:space="preserve"> </w:t>
      </w:r>
      <w:r w:rsidRPr="00470D03">
        <w:rPr>
          <w:sz w:val="28"/>
        </w:rPr>
        <w:t>1941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Из письма ополченца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«Я хочу скорее вступить в бой, я буду драться с фашистами и бить этих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гадов до последнего патрона. Патронов не станет – буду колоть штыком.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Штык сломается – буду грызть их зубами, живым в плен не сдамся!»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lastRenderedPageBreak/>
        <w:t>А. Соколов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Преподаватель МГУ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«Я записался в ополчение прямо на собрании. Нас сразу отправили на пункт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формирования районной дивизии. Затем — на рытье окопов. На работах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ничему не обучали. Оружие выдали, уже отправляя на фронт. Большинство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впервые взяло в руки винтовку. Стрелять умели единицы. Но, к счастью, до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боев у нас оказалось несколько дней. И за это время мы учились разбирать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винтовки, заряжать, стреляли по мишеням на деревьях в лесу. Думаю, что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именно эти занятия спасли наш полк. Мы открыли огонь, отбили немецкую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атаку, сумели организованно отступить».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А. Авдеев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Командир сапёрной роты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«4 июля 1941 года. В этот тяжёлый для меня час я не могу остаться в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стороне. Не обращая внимания на бронь, я пошёл в военкомат Дзержинского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района. Послали в 6-ю дивизию народного ополчения нашего района. В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дивизии мне предложили сформировать из ополченцев отдельную сапёрную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 xml:space="preserve">роту. Два дня знакомился с людьми, подбирал командиров взводов. </w:t>
      </w:r>
      <w:r>
        <w:rPr>
          <w:sz w:val="28"/>
        </w:rPr>
        <w:t xml:space="preserve"> П</w:t>
      </w:r>
      <w:bookmarkStart w:id="0" w:name="_GoBack"/>
      <w:bookmarkEnd w:id="0"/>
      <w:r w:rsidRPr="00470D03">
        <w:rPr>
          <w:sz w:val="28"/>
        </w:rPr>
        <w:t>ервым, с</w:t>
      </w:r>
      <w:r>
        <w:rPr>
          <w:sz w:val="28"/>
        </w:rPr>
        <w:t xml:space="preserve"> </w:t>
      </w:r>
      <w:r w:rsidRPr="00470D03">
        <w:rPr>
          <w:sz w:val="28"/>
        </w:rPr>
        <w:t xml:space="preserve">кем я познакомился, был смуглый худощавый железнодорожник А. </w:t>
      </w:r>
      <w:proofErr w:type="spellStart"/>
      <w:r w:rsidRPr="00470D03">
        <w:rPr>
          <w:sz w:val="28"/>
        </w:rPr>
        <w:t>Вахмин</w:t>
      </w:r>
      <w:proofErr w:type="spellEnd"/>
      <w:r w:rsidRPr="00470D03">
        <w:rPr>
          <w:sz w:val="28"/>
        </w:rPr>
        <w:t>,</w:t>
      </w:r>
      <w:r>
        <w:rPr>
          <w:sz w:val="28"/>
        </w:rPr>
        <w:t xml:space="preserve"> </w:t>
      </w:r>
      <w:r w:rsidRPr="00470D03">
        <w:rPr>
          <w:sz w:val="28"/>
        </w:rPr>
        <w:t>участник гражданской войны, как и я. Разговорились по душам, вспомнили</w:t>
      </w:r>
      <w:r>
        <w:rPr>
          <w:sz w:val="28"/>
        </w:rPr>
        <w:t xml:space="preserve"> </w:t>
      </w:r>
      <w:r w:rsidRPr="00470D03">
        <w:rPr>
          <w:sz w:val="28"/>
        </w:rPr>
        <w:t>давние годы. – Ну что же, будем вместе бить фашистских гадов? – говорю</w:t>
      </w:r>
      <w:r>
        <w:rPr>
          <w:sz w:val="28"/>
        </w:rPr>
        <w:t xml:space="preserve"> </w:t>
      </w:r>
      <w:r w:rsidRPr="00470D03">
        <w:rPr>
          <w:sz w:val="28"/>
        </w:rPr>
        <w:t>ему. – Вместе так вместе, – ответил он. 10 июля 1941 года. Завтра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отправляемся на фронт. День прошёл в хозяйственных заботах. Под вечер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нам выдали десять винтовок, патроны, несколько бутылочных гранат.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Остальным обещали выдать потом».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 xml:space="preserve"> </w:t>
      </w:r>
      <w:r w:rsidRPr="00470D03">
        <w:rPr>
          <w:sz w:val="28"/>
        </w:rPr>
        <w:t xml:space="preserve">«В тяжелейших условиях 1941 года, когда в приграничных боях погибли кадровые дивизии РККА и нечем и некем было прикрыть дорогу к жизненно важным центрам нашей страны, Москву спас патриотизм её жителей. Собранное буквально за несколько дней народное ополчение защитило столицу нашей Родины ценой своих жизней. Если бы не героизм московских </w:t>
      </w:r>
      <w:r w:rsidRPr="00470D03">
        <w:rPr>
          <w:sz w:val="28"/>
        </w:rPr>
        <w:lastRenderedPageBreak/>
        <w:t>рабочих, артистов и учёных, сменивших пиджаки на шинели и удержавших линию фронта, кто знает, насколько тяжелее обошлась бы Победа».</w:t>
      </w:r>
    </w:p>
    <w:p w:rsidR="00470D03" w:rsidRPr="00470D03" w:rsidRDefault="00470D03" w:rsidP="00470D03">
      <w:pPr>
        <w:rPr>
          <w:sz w:val="28"/>
        </w:rPr>
      </w:pP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Владимир Афанасьев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ст. научный сотрудник Центрального музея Вооружённых Сил РФ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Что гибель нам? Мы даже смерти выше.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В могилах мы построились в отряд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И ждем приказа нового. И пусть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Не думают, что мертвые не слышат,</w:t>
      </w:r>
    </w:p>
    <w:p w:rsidR="00470D03" w:rsidRPr="00470D03" w:rsidRDefault="00470D03" w:rsidP="00470D03">
      <w:pPr>
        <w:rPr>
          <w:sz w:val="28"/>
        </w:rPr>
      </w:pPr>
      <w:r w:rsidRPr="00470D03">
        <w:rPr>
          <w:sz w:val="28"/>
        </w:rPr>
        <w:t>Когда о них потомки говорят.</w:t>
      </w:r>
    </w:p>
    <w:p w:rsidR="00470D03" w:rsidRPr="00470D03" w:rsidRDefault="00470D03" w:rsidP="00470D03">
      <w:pPr>
        <w:rPr>
          <w:sz w:val="28"/>
        </w:rPr>
      </w:pPr>
    </w:p>
    <w:sectPr w:rsidR="00470D03" w:rsidRPr="0047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F27B3"/>
    <w:multiLevelType w:val="multilevel"/>
    <w:tmpl w:val="762CD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8A"/>
    <w:rsid w:val="00470D03"/>
    <w:rsid w:val="009B518A"/>
    <w:rsid w:val="00C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0D5B"/>
  <w15:chartTrackingRefBased/>
  <w15:docId w15:val="{E60AE461-2E32-4530-8C75-6025757B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7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70D03"/>
  </w:style>
  <w:style w:type="character" w:customStyle="1" w:styleId="eop">
    <w:name w:val="eop"/>
    <w:basedOn w:val="a0"/>
    <w:rsid w:val="0047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9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2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1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2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3025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9632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437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28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5057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381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35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0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8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0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5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6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8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33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000000"/>
                            <w:left w:val="none" w:sz="0" w:space="0" w:color="auto"/>
                            <w:bottom w:val="none" w:sz="0" w:space="15" w:color="auto"/>
                            <w:right w:val="none" w:sz="0" w:space="0" w:color="auto"/>
                          </w:divBdr>
                          <w:divsChild>
                            <w:div w:id="97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6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7408">
                              <w:marLeft w:val="0"/>
                              <w:marRight w:val="0"/>
                              <w:marTop w:val="22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72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1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204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69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beda.mosmetod.ru/nar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2020-12-25T15:44:00Z</dcterms:created>
  <dcterms:modified xsi:type="dcterms:W3CDTF">2020-12-25T15:49:00Z</dcterms:modified>
</cp:coreProperties>
</file>